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A63" w:rsidRPr="004D6290" w:rsidRDefault="003A3A63" w:rsidP="003A3A63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  <w:proofErr w:type="gramStart"/>
      <w:r w:rsidRPr="004D6290">
        <w:rPr>
          <w:rFonts w:ascii="Times New Roman" w:eastAsia="Calibri" w:hAnsi="Times New Roman" w:cs="Times New Roman"/>
          <w:b/>
          <w:bCs/>
          <w:sz w:val="32"/>
          <w:szCs w:val="32"/>
        </w:rPr>
        <w:t>service</w:t>
      </w:r>
      <w:proofErr w:type="gramEnd"/>
      <w:r w:rsidRPr="004D6290">
        <w:rPr>
          <w:rFonts w:ascii="Times New Roman" w:eastAsia="Calibri" w:hAnsi="Times New Roman" w:cs="Times New Roman"/>
          <w:b/>
          <w:bCs/>
          <w:sz w:val="32"/>
          <w:szCs w:val="32"/>
        </w:rPr>
        <w:t xml:space="preserve"> card</w:t>
      </w:r>
    </w:p>
    <w:p w:rsidR="003A3A63" w:rsidRPr="004D6290" w:rsidRDefault="003A3A63" w:rsidP="003A3A63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  <w:r w:rsidRPr="004D6290">
        <w:rPr>
          <w:rFonts w:ascii="Times New Roman" w:eastAsia="Calibri" w:hAnsi="Times New Roman" w:cs="Times New Roman"/>
          <w:b/>
          <w:bCs/>
          <w:sz w:val="32"/>
          <w:szCs w:val="32"/>
        </w:rPr>
        <w:t>Visa for transit</w:t>
      </w:r>
    </w:p>
    <w:p w:rsidR="003A3A63" w:rsidRPr="004D6290" w:rsidRDefault="003A3A63" w:rsidP="003A3A63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A3A63" w:rsidRPr="004D6290" w:rsidRDefault="003A3A63" w:rsidP="003A3A63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D6290">
        <w:rPr>
          <w:rFonts w:ascii="Times New Roman" w:eastAsia="Calibri" w:hAnsi="Times New Roman" w:cs="Times New Roman"/>
          <w:sz w:val="28"/>
          <w:szCs w:val="28"/>
        </w:rPr>
        <w:t>Terms of Service:</w:t>
      </w:r>
    </w:p>
    <w:p w:rsidR="003A3A63" w:rsidRPr="004D6290" w:rsidRDefault="003A3A63" w:rsidP="003A3A63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D6290">
        <w:rPr>
          <w:rFonts w:ascii="Times New Roman" w:eastAsia="Calibri" w:hAnsi="Times New Roman" w:cs="Times New Roman"/>
          <w:sz w:val="28"/>
          <w:szCs w:val="28"/>
        </w:rPr>
        <w:t>1. The nationality of the summoned person must be one of the nationalities of the restricted countries.</w:t>
      </w:r>
    </w:p>
    <w:p w:rsidR="003A3A63" w:rsidRPr="004D6290" w:rsidRDefault="003A3A63" w:rsidP="003A3A63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D6290">
        <w:rPr>
          <w:rFonts w:ascii="Times New Roman" w:eastAsia="Calibri" w:hAnsi="Times New Roman" w:cs="Times New Roman"/>
          <w:sz w:val="28"/>
          <w:szCs w:val="28"/>
        </w:rPr>
        <w:t>2. The duration of the transit visa is 72 hours only and is not extended from the moment the summoned persons entered Jordan.</w:t>
      </w:r>
    </w:p>
    <w:p w:rsidR="003A3A63" w:rsidRPr="004D6290" w:rsidRDefault="003A3A63" w:rsidP="003A3A63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A3A63" w:rsidRPr="004D6290" w:rsidRDefault="003A3A63" w:rsidP="003A3A63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D6290">
        <w:rPr>
          <w:rFonts w:ascii="Times New Roman" w:eastAsia="Calibri" w:hAnsi="Times New Roman" w:cs="Times New Roman"/>
          <w:sz w:val="28"/>
          <w:szCs w:val="28"/>
        </w:rPr>
        <w:t>Places to apply:</w:t>
      </w:r>
    </w:p>
    <w:p w:rsidR="003A3A63" w:rsidRPr="004D6290" w:rsidRDefault="003A3A63" w:rsidP="003A3A63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D6290">
        <w:rPr>
          <w:rFonts w:ascii="Times New Roman" w:eastAsia="Calibri" w:hAnsi="Times New Roman" w:cs="Times New Roman"/>
          <w:sz w:val="28"/>
          <w:szCs w:val="28"/>
        </w:rPr>
        <w:t>1. The e-services website (https://eservices.moi.gov.jo/MOI_EVISA).</w:t>
      </w:r>
    </w:p>
    <w:p w:rsidR="003A3A63" w:rsidRPr="004D6290" w:rsidRDefault="003A3A63" w:rsidP="003A3A63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D6290">
        <w:rPr>
          <w:rFonts w:ascii="Times New Roman" w:eastAsia="Calibri" w:hAnsi="Times New Roman" w:cs="Times New Roman"/>
          <w:sz w:val="28"/>
          <w:szCs w:val="28"/>
        </w:rPr>
        <w:t>2. Smart phone applications through the application store for devices (Jordanian Ministry of Interior - MOI).</w:t>
      </w:r>
    </w:p>
    <w:p w:rsidR="003A3A63" w:rsidRPr="004D6290" w:rsidRDefault="003A3A63" w:rsidP="003A3A63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D6290">
        <w:rPr>
          <w:rFonts w:ascii="Times New Roman" w:eastAsia="Calibri" w:hAnsi="Times New Roman" w:cs="Times New Roman"/>
          <w:sz w:val="28"/>
          <w:szCs w:val="28"/>
        </w:rPr>
        <w:t>3. Service counter.</w:t>
      </w:r>
    </w:p>
    <w:p w:rsidR="003A3A63" w:rsidRPr="004D6290" w:rsidRDefault="003A3A63" w:rsidP="003A3A63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A3A63" w:rsidRPr="004D6290" w:rsidRDefault="003A3A63" w:rsidP="003A3A63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D6290">
        <w:rPr>
          <w:rFonts w:ascii="Times New Roman" w:eastAsia="Calibri" w:hAnsi="Times New Roman" w:cs="Times New Roman"/>
          <w:sz w:val="28"/>
          <w:szCs w:val="28"/>
        </w:rPr>
        <w:t>The required documents:</w:t>
      </w:r>
    </w:p>
    <w:p w:rsidR="003A3A63" w:rsidRPr="004D6290" w:rsidRDefault="003A3A63" w:rsidP="003A3A63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D6290">
        <w:rPr>
          <w:rFonts w:ascii="Times New Roman" w:eastAsia="Calibri" w:hAnsi="Times New Roman" w:cs="Times New Roman"/>
          <w:sz w:val="28"/>
          <w:szCs w:val="28"/>
        </w:rPr>
        <w:t>1. A copy of the summoned person’s passport or a valid travel document for a period of no less than 6 months.</w:t>
      </w:r>
    </w:p>
    <w:p w:rsidR="003A3A63" w:rsidRPr="004D6290" w:rsidRDefault="003A3A63" w:rsidP="003A3A63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D6290">
        <w:rPr>
          <w:rFonts w:ascii="Times New Roman" w:eastAsia="Calibri" w:hAnsi="Times New Roman" w:cs="Times New Roman"/>
          <w:sz w:val="28"/>
          <w:szCs w:val="28"/>
        </w:rPr>
        <w:t>2. A copy of the residence of the summoned person from the country in which he resides for a period of no less than 6 months, if he resides in a country he does not hold its nationality.</w:t>
      </w:r>
    </w:p>
    <w:p w:rsidR="003A3A63" w:rsidRPr="004D6290" w:rsidRDefault="003A3A63" w:rsidP="003A3A63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D6290">
        <w:rPr>
          <w:rFonts w:ascii="Times New Roman" w:eastAsia="Calibri" w:hAnsi="Times New Roman" w:cs="Times New Roman"/>
          <w:sz w:val="28"/>
          <w:szCs w:val="28"/>
        </w:rPr>
        <w:t>3. A copy of what proves that the summoned person has obtained what enables him to enter the country they intend to visit (residency, visa).</w:t>
      </w:r>
    </w:p>
    <w:p w:rsidR="003A3A63" w:rsidRPr="004D6290" w:rsidRDefault="003A3A63" w:rsidP="003A3A63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D6290">
        <w:rPr>
          <w:rFonts w:ascii="Times New Roman" w:eastAsia="Calibri" w:hAnsi="Times New Roman" w:cs="Times New Roman"/>
          <w:sz w:val="28"/>
          <w:szCs w:val="28"/>
        </w:rPr>
        <w:t>4. A copy of the COVID 19 vaccination certificate.</w:t>
      </w:r>
    </w:p>
    <w:p w:rsidR="003A3A63" w:rsidRPr="004D6290" w:rsidRDefault="003A3A63" w:rsidP="003A3A63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D6290">
        <w:rPr>
          <w:rFonts w:ascii="Times New Roman" w:eastAsia="Calibri" w:hAnsi="Times New Roman" w:cs="Times New Roman"/>
          <w:sz w:val="28"/>
          <w:szCs w:val="28"/>
        </w:rPr>
        <w:t>5. In the case of the applicant</w:t>
      </w:r>
      <w:r w:rsidRPr="004D6290">
        <w:rPr>
          <w:rFonts w:ascii="Times New Roman" w:eastAsia="Calibri" w:hAnsi="Times New Roman" w:cs="Times New Roman" w:hint="cs"/>
          <w:sz w:val="28"/>
          <w:szCs w:val="28"/>
          <w:rtl/>
        </w:rPr>
        <w:t xml:space="preserve"> </w:t>
      </w:r>
      <w:r w:rsidRPr="004D6290">
        <w:rPr>
          <w:rFonts w:ascii="Times New Roman" w:eastAsia="Calibri" w:hAnsi="Times New Roman" w:cs="Times New Roman"/>
          <w:sz w:val="28"/>
          <w:szCs w:val="28"/>
        </w:rPr>
        <w:t>in person:</w:t>
      </w:r>
    </w:p>
    <w:p w:rsidR="003A3A63" w:rsidRPr="004D6290" w:rsidRDefault="003A3A63" w:rsidP="003A3A63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D6290">
        <w:rPr>
          <w:rFonts w:ascii="Times New Roman" w:eastAsia="Calibri" w:hAnsi="Times New Roman" w:cs="Times New Roman"/>
          <w:sz w:val="28"/>
          <w:szCs w:val="28"/>
        </w:rPr>
        <w:t>• A copy of what proves the legality of residence for the foreigner.</w:t>
      </w:r>
    </w:p>
    <w:p w:rsidR="003A3A63" w:rsidRPr="004D6290" w:rsidRDefault="003A3A63" w:rsidP="003A3A63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D6290">
        <w:rPr>
          <w:rFonts w:ascii="Times New Roman" w:eastAsia="Calibri" w:hAnsi="Times New Roman" w:cs="Times New Roman"/>
          <w:sz w:val="28"/>
          <w:szCs w:val="28"/>
        </w:rPr>
        <w:t>• A copy of the identity card of the applicant.</w:t>
      </w:r>
    </w:p>
    <w:p w:rsidR="003A3A63" w:rsidRPr="004D6290" w:rsidRDefault="003A3A63" w:rsidP="003A3A63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D6290">
        <w:rPr>
          <w:rFonts w:ascii="Times New Roman" w:eastAsia="Calibri" w:hAnsi="Times New Roman" w:cs="Times New Roman"/>
          <w:sz w:val="28"/>
          <w:szCs w:val="28"/>
        </w:rPr>
        <w:lastRenderedPageBreak/>
        <w:t>6. If the applicant is a company or institution:</w:t>
      </w:r>
    </w:p>
    <w:p w:rsidR="003A3A63" w:rsidRPr="004D6290" w:rsidRDefault="003A3A63" w:rsidP="003A3A63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D6290">
        <w:rPr>
          <w:rFonts w:ascii="Times New Roman" w:eastAsia="Calibri" w:hAnsi="Times New Roman" w:cs="Times New Roman"/>
          <w:sz w:val="28"/>
          <w:szCs w:val="28"/>
        </w:rPr>
        <w:t>• A copy of a valid professions license.</w:t>
      </w:r>
    </w:p>
    <w:p w:rsidR="003A3A63" w:rsidRPr="004D6290" w:rsidRDefault="003A3A63" w:rsidP="003A3A63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A3A63" w:rsidRPr="004D6290" w:rsidRDefault="003A3A63" w:rsidP="003A3A63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D6290">
        <w:rPr>
          <w:rFonts w:ascii="Times New Roman" w:eastAsia="Calibri" w:hAnsi="Times New Roman" w:cs="Times New Roman"/>
          <w:sz w:val="28"/>
          <w:szCs w:val="28"/>
        </w:rPr>
        <w:t>Service Procedures:</w:t>
      </w:r>
    </w:p>
    <w:p w:rsidR="003A3A63" w:rsidRPr="004D6290" w:rsidRDefault="003A3A63" w:rsidP="003A3A63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D6290">
        <w:rPr>
          <w:rFonts w:ascii="Times New Roman" w:eastAsia="Calibri" w:hAnsi="Times New Roman" w:cs="Times New Roman"/>
          <w:sz w:val="28"/>
          <w:szCs w:val="28"/>
        </w:rPr>
        <w:t>1. Receiving and checking the request.</w:t>
      </w:r>
    </w:p>
    <w:p w:rsidR="003A3A63" w:rsidRPr="004D6290" w:rsidRDefault="003A3A63" w:rsidP="003A3A63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D6290">
        <w:rPr>
          <w:rFonts w:ascii="Times New Roman" w:eastAsia="Calibri" w:hAnsi="Times New Roman" w:cs="Times New Roman"/>
          <w:sz w:val="28"/>
          <w:szCs w:val="28"/>
        </w:rPr>
        <w:t>2. Determining the value of the service fee and informing the recipient of the service electronically of the required value.</w:t>
      </w:r>
    </w:p>
    <w:p w:rsidR="003A3A63" w:rsidRPr="004D6290" w:rsidRDefault="003A3A63" w:rsidP="003A3A63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D6290">
        <w:rPr>
          <w:rFonts w:ascii="Times New Roman" w:eastAsia="Calibri" w:hAnsi="Times New Roman" w:cs="Times New Roman"/>
          <w:sz w:val="28"/>
          <w:szCs w:val="28"/>
        </w:rPr>
        <w:t>3. Addressing business partners and receiving responses electronically.</w:t>
      </w:r>
    </w:p>
    <w:p w:rsidR="003A3A63" w:rsidRPr="004D6290" w:rsidRDefault="003A3A63" w:rsidP="003A3A63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D6290">
        <w:rPr>
          <w:rFonts w:ascii="Times New Roman" w:eastAsia="Calibri" w:hAnsi="Times New Roman" w:cs="Times New Roman"/>
          <w:sz w:val="28"/>
          <w:szCs w:val="28"/>
        </w:rPr>
        <w:t>4. Check the responses of business partners.</w:t>
      </w:r>
    </w:p>
    <w:p w:rsidR="003A3A63" w:rsidRPr="004D6290" w:rsidRDefault="003A3A63" w:rsidP="003A3A63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D6290">
        <w:rPr>
          <w:rFonts w:ascii="Times New Roman" w:eastAsia="Calibri" w:hAnsi="Times New Roman" w:cs="Times New Roman"/>
          <w:sz w:val="28"/>
          <w:szCs w:val="28"/>
        </w:rPr>
        <w:t>5. Notifying the service recipient of the required procedure, including (personal interview and details).</w:t>
      </w:r>
    </w:p>
    <w:p w:rsidR="003A3A63" w:rsidRPr="004D6290" w:rsidRDefault="003A3A63" w:rsidP="003A3A63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D6290">
        <w:rPr>
          <w:rFonts w:ascii="Times New Roman" w:eastAsia="Calibri" w:hAnsi="Times New Roman" w:cs="Times New Roman"/>
          <w:sz w:val="28"/>
          <w:szCs w:val="28"/>
        </w:rPr>
        <w:t>6. Notifying the service recipient of the final decision electronically (on the electronic account, SMS, e-mail).</w:t>
      </w:r>
    </w:p>
    <w:p w:rsidR="003A3A63" w:rsidRPr="004D6290" w:rsidRDefault="003A3A63" w:rsidP="003A3A63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D6290">
        <w:rPr>
          <w:rFonts w:ascii="Times New Roman" w:eastAsia="Calibri" w:hAnsi="Times New Roman" w:cs="Times New Roman"/>
          <w:sz w:val="28"/>
          <w:szCs w:val="28"/>
        </w:rPr>
        <w:t>7. Providing the service recipient with an electronic notification of approval on his electronic account.</w:t>
      </w:r>
    </w:p>
    <w:p w:rsidR="003A3A63" w:rsidRPr="004D6290" w:rsidRDefault="003A3A63" w:rsidP="003A3A63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A3A63" w:rsidRPr="004D6290" w:rsidRDefault="003A3A63" w:rsidP="003A3A63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A3A63" w:rsidRPr="004D6290" w:rsidRDefault="003A3A63" w:rsidP="003A3A63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D6290">
        <w:rPr>
          <w:rFonts w:ascii="Times New Roman" w:eastAsia="Calibri" w:hAnsi="Times New Roman" w:cs="Times New Roman"/>
          <w:sz w:val="28"/>
          <w:szCs w:val="28"/>
        </w:rPr>
        <w:t>Service fee:</w:t>
      </w:r>
    </w:p>
    <w:p w:rsidR="003A3A63" w:rsidRPr="004D6290" w:rsidRDefault="003A3A63" w:rsidP="003A3A63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D6290">
        <w:rPr>
          <w:rFonts w:ascii="Times New Roman" w:eastAsia="Calibri" w:hAnsi="Times New Roman" w:cs="Times New Roman"/>
          <w:sz w:val="28"/>
          <w:szCs w:val="28"/>
        </w:rPr>
        <w:t>1. A service allowance of two dinars per person in the regular application.</w:t>
      </w:r>
    </w:p>
    <w:p w:rsidR="003A3A63" w:rsidRPr="004D6290" w:rsidRDefault="003A3A63" w:rsidP="003A3A63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D6290">
        <w:rPr>
          <w:rFonts w:ascii="Times New Roman" w:eastAsia="Calibri" w:hAnsi="Times New Roman" w:cs="Times New Roman"/>
          <w:sz w:val="28"/>
          <w:szCs w:val="28"/>
        </w:rPr>
        <w:t>2. The urgent service allowance is 100 dinars for up to five people in one application, and for each person over five, 15 dinars will be added to it.</w:t>
      </w:r>
    </w:p>
    <w:p w:rsidR="003A3A63" w:rsidRPr="004D6290" w:rsidRDefault="003A3A63" w:rsidP="003A3A63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A3A63" w:rsidRPr="004D6290" w:rsidRDefault="003A3A63" w:rsidP="003A3A63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  <w:rtl/>
        </w:rPr>
      </w:pPr>
      <w:r w:rsidRPr="004D6290">
        <w:rPr>
          <w:rFonts w:ascii="Times New Roman" w:eastAsia="Calibri" w:hAnsi="Times New Roman" w:cs="Times New Roman"/>
          <w:sz w:val="28"/>
          <w:szCs w:val="28"/>
        </w:rPr>
        <w:t>Payment can be made electronically through any of E-</w:t>
      </w:r>
      <w:proofErr w:type="spellStart"/>
      <w:r w:rsidRPr="004D6290">
        <w:rPr>
          <w:rFonts w:ascii="Times New Roman" w:eastAsia="Calibri" w:hAnsi="Times New Roman" w:cs="Times New Roman"/>
          <w:sz w:val="28"/>
          <w:szCs w:val="28"/>
        </w:rPr>
        <w:t>Fawateercom</w:t>
      </w:r>
      <w:proofErr w:type="spellEnd"/>
      <w:r w:rsidRPr="004D6290">
        <w:rPr>
          <w:rFonts w:ascii="Times New Roman" w:eastAsia="Calibri" w:hAnsi="Times New Roman" w:cs="Times New Roman"/>
          <w:sz w:val="28"/>
          <w:szCs w:val="28"/>
        </w:rPr>
        <w:t xml:space="preserve"> or through a direct payment service</w:t>
      </w:r>
    </w:p>
    <w:p w:rsidR="005B5A2E" w:rsidRDefault="005B5A2E">
      <w:bookmarkStart w:id="0" w:name="_GoBack"/>
      <w:bookmarkEnd w:id="0"/>
    </w:p>
    <w:sectPr w:rsidR="005B5A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A63"/>
    <w:rsid w:val="00000656"/>
    <w:rsid w:val="000146C3"/>
    <w:rsid w:val="00081840"/>
    <w:rsid w:val="00120BD4"/>
    <w:rsid w:val="001308E8"/>
    <w:rsid w:val="00132CC4"/>
    <w:rsid w:val="00196CCE"/>
    <w:rsid w:val="001B423A"/>
    <w:rsid w:val="001C6ABF"/>
    <w:rsid w:val="001E0A4C"/>
    <w:rsid w:val="002147DD"/>
    <w:rsid w:val="00221F8B"/>
    <w:rsid w:val="00241937"/>
    <w:rsid w:val="00252DC4"/>
    <w:rsid w:val="002540DF"/>
    <w:rsid w:val="002B3018"/>
    <w:rsid w:val="002F5154"/>
    <w:rsid w:val="003131C8"/>
    <w:rsid w:val="00376DC1"/>
    <w:rsid w:val="00390824"/>
    <w:rsid w:val="003A3A63"/>
    <w:rsid w:val="003A572C"/>
    <w:rsid w:val="003B2CEE"/>
    <w:rsid w:val="003D25F0"/>
    <w:rsid w:val="00400703"/>
    <w:rsid w:val="0045436B"/>
    <w:rsid w:val="00460357"/>
    <w:rsid w:val="00497EDF"/>
    <w:rsid w:val="004E5568"/>
    <w:rsid w:val="0051355D"/>
    <w:rsid w:val="005648DE"/>
    <w:rsid w:val="00593FAF"/>
    <w:rsid w:val="005B5A2E"/>
    <w:rsid w:val="005D0F88"/>
    <w:rsid w:val="005D4518"/>
    <w:rsid w:val="005E2B76"/>
    <w:rsid w:val="00690DA3"/>
    <w:rsid w:val="00697BA8"/>
    <w:rsid w:val="007030B6"/>
    <w:rsid w:val="007912EF"/>
    <w:rsid w:val="007B5ACE"/>
    <w:rsid w:val="007C26E4"/>
    <w:rsid w:val="007C278C"/>
    <w:rsid w:val="007E4B4F"/>
    <w:rsid w:val="00832260"/>
    <w:rsid w:val="00833A79"/>
    <w:rsid w:val="00866C98"/>
    <w:rsid w:val="00876E16"/>
    <w:rsid w:val="0087780D"/>
    <w:rsid w:val="008A7FE6"/>
    <w:rsid w:val="008E75EE"/>
    <w:rsid w:val="00912F43"/>
    <w:rsid w:val="009658C6"/>
    <w:rsid w:val="00A11F45"/>
    <w:rsid w:val="00A35B7B"/>
    <w:rsid w:val="00A8278D"/>
    <w:rsid w:val="00AA188E"/>
    <w:rsid w:val="00AC1CD1"/>
    <w:rsid w:val="00AD1263"/>
    <w:rsid w:val="00B32613"/>
    <w:rsid w:val="00B33A52"/>
    <w:rsid w:val="00B853DE"/>
    <w:rsid w:val="00B91B93"/>
    <w:rsid w:val="00C04FC2"/>
    <w:rsid w:val="00C26278"/>
    <w:rsid w:val="00D0610F"/>
    <w:rsid w:val="00D20E18"/>
    <w:rsid w:val="00D34D5E"/>
    <w:rsid w:val="00D85E99"/>
    <w:rsid w:val="00E05E9F"/>
    <w:rsid w:val="00E26E29"/>
    <w:rsid w:val="00E47787"/>
    <w:rsid w:val="00E64B4D"/>
    <w:rsid w:val="00E71FA4"/>
    <w:rsid w:val="00EE4640"/>
    <w:rsid w:val="00EF02B7"/>
    <w:rsid w:val="00F4616D"/>
    <w:rsid w:val="00FB2ABC"/>
    <w:rsid w:val="00FE5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3A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3A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2021-11-14T10:57:00Z</dcterms:created>
  <dcterms:modified xsi:type="dcterms:W3CDTF">2021-11-14T10:58:00Z</dcterms:modified>
</cp:coreProperties>
</file>